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51" w:rsidRPr="00B81DE0" w:rsidRDefault="00B81DE0">
      <w:pPr>
        <w:rPr>
          <w:rFonts w:ascii="Eurostile" w:hAnsi="Eurostile"/>
          <w:b/>
          <w:sz w:val="52"/>
          <w:szCs w:val="52"/>
          <w:u w:val="single"/>
        </w:rPr>
      </w:pPr>
      <w:r w:rsidRPr="00B81DE0">
        <w:rPr>
          <w:rFonts w:ascii="Eurostile" w:hAnsi="Eurostile"/>
          <w:b/>
          <w:sz w:val="52"/>
          <w:szCs w:val="52"/>
          <w:u w:val="single"/>
        </w:rPr>
        <w:t>Wonky Portraits</w:t>
      </w:r>
    </w:p>
    <w:p w:rsidR="00B81DE0" w:rsidRPr="00B81DE0" w:rsidRDefault="00B81DE0">
      <w:pPr>
        <w:rPr>
          <w:rFonts w:ascii="Eurostile" w:hAnsi="Eurostile"/>
          <w:b/>
          <w:sz w:val="44"/>
          <w:szCs w:val="44"/>
        </w:rPr>
      </w:pPr>
    </w:p>
    <w:p w:rsidR="00B81DE0" w:rsidRPr="00B81DE0" w:rsidRDefault="00B81DE0">
      <w:pPr>
        <w:rPr>
          <w:rFonts w:ascii="Eurostile" w:hAnsi="Eurostile"/>
          <w:b/>
          <w:sz w:val="44"/>
          <w:szCs w:val="44"/>
        </w:rPr>
      </w:pPr>
    </w:p>
    <w:p w:rsidR="00B81DE0" w:rsidRPr="00B81DE0" w:rsidRDefault="00B81DE0">
      <w:pPr>
        <w:rPr>
          <w:rFonts w:ascii="Eurostile" w:hAnsi="Eurostile"/>
          <w:b/>
          <w:sz w:val="44"/>
          <w:szCs w:val="44"/>
        </w:rPr>
      </w:pPr>
      <w:r>
        <w:rPr>
          <w:rFonts w:ascii="Eurostile" w:hAnsi="Eurostile"/>
          <w:b/>
          <w:sz w:val="44"/>
          <w:szCs w:val="44"/>
        </w:rPr>
        <w:t xml:space="preserve">1. </w:t>
      </w:r>
      <w:r w:rsidRPr="00B81DE0">
        <w:rPr>
          <w:rFonts w:ascii="Eurostile" w:hAnsi="Eurostile"/>
          <w:b/>
          <w:sz w:val="44"/>
          <w:szCs w:val="44"/>
        </w:rPr>
        <w:t>Using magazines, cut out the following imagery:</w:t>
      </w:r>
    </w:p>
    <w:p w:rsidR="00B81DE0" w:rsidRPr="00B81DE0" w:rsidRDefault="00B81DE0">
      <w:pPr>
        <w:rPr>
          <w:rFonts w:ascii="Eurostile" w:hAnsi="Eurostile"/>
          <w:sz w:val="44"/>
          <w:szCs w:val="44"/>
        </w:rPr>
      </w:pPr>
    </w:p>
    <w:p w:rsidR="00B81DE0" w:rsidRPr="00B81DE0" w:rsidRDefault="00B81DE0">
      <w:pPr>
        <w:rPr>
          <w:rFonts w:ascii="Eurostile" w:hAnsi="Eurostile"/>
          <w:sz w:val="44"/>
          <w:szCs w:val="44"/>
        </w:rPr>
      </w:pPr>
      <w:r>
        <w:rPr>
          <w:rFonts w:ascii="Eurostile" w:hAnsi="Eurostile"/>
          <w:sz w:val="44"/>
          <w:szCs w:val="44"/>
        </w:rPr>
        <w:t>-</w:t>
      </w:r>
      <w:r w:rsidRPr="00B81DE0">
        <w:rPr>
          <w:rFonts w:ascii="Eurostile" w:hAnsi="Eurostile"/>
          <w:sz w:val="44"/>
          <w:szCs w:val="44"/>
        </w:rPr>
        <w:t>2 different eyes</w:t>
      </w:r>
    </w:p>
    <w:p w:rsidR="00B81DE0" w:rsidRPr="00B81DE0" w:rsidRDefault="00B81DE0">
      <w:pPr>
        <w:rPr>
          <w:rFonts w:ascii="Eurostile" w:hAnsi="Eurostile"/>
          <w:sz w:val="44"/>
          <w:szCs w:val="44"/>
        </w:rPr>
      </w:pPr>
      <w:r>
        <w:rPr>
          <w:rFonts w:ascii="Eurostile" w:hAnsi="Eurostile"/>
          <w:sz w:val="44"/>
          <w:szCs w:val="44"/>
        </w:rPr>
        <w:t>-</w:t>
      </w:r>
      <w:r w:rsidRPr="00B81DE0">
        <w:rPr>
          <w:rFonts w:ascii="Eurostile" w:hAnsi="Eurostile"/>
          <w:sz w:val="44"/>
          <w:szCs w:val="44"/>
        </w:rPr>
        <w:t>1 nose or combine 2 noses to create one</w:t>
      </w:r>
    </w:p>
    <w:p w:rsidR="00B81DE0" w:rsidRPr="00B81DE0" w:rsidRDefault="00B81DE0">
      <w:pPr>
        <w:rPr>
          <w:rFonts w:ascii="Eurostile" w:hAnsi="Eurostile"/>
          <w:sz w:val="44"/>
          <w:szCs w:val="44"/>
        </w:rPr>
      </w:pPr>
      <w:r>
        <w:rPr>
          <w:rFonts w:ascii="Eurostile" w:hAnsi="Eurostile"/>
          <w:sz w:val="44"/>
          <w:szCs w:val="44"/>
        </w:rPr>
        <w:t>-</w:t>
      </w:r>
      <w:r w:rsidRPr="00B81DE0">
        <w:rPr>
          <w:rFonts w:ascii="Eurostile" w:hAnsi="Eurostile"/>
          <w:sz w:val="44"/>
          <w:szCs w:val="44"/>
        </w:rPr>
        <w:t>1 mouth or combine 2 mouths to create one</w:t>
      </w:r>
    </w:p>
    <w:p w:rsidR="00B81DE0" w:rsidRDefault="00B81DE0">
      <w:pPr>
        <w:rPr>
          <w:rFonts w:ascii="Eurostile" w:hAnsi="Eurostile"/>
          <w:sz w:val="44"/>
          <w:szCs w:val="44"/>
        </w:rPr>
      </w:pPr>
      <w:r>
        <w:rPr>
          <w:rFonts w:ascii="Eurostile" w:hAnsi="Eurostile"/>
          <w:sz w:val="44"/>
          <w:szCs w:val="44"/>
        </w:rPr>
        <w:t>-</w:t>
      </w:r>
      <w:r w:rsidRPr="00B81DE0">
        <w:rPr>
          <w:rFonts w:ascii="Eurostile" w:hAnsi="Eurostile"/>
          <w:sz w:val="44"/>
          <w:szCs w:val="44"/>
        </w:rPr>
        <w:t>2 ears—same or different</w:t>
      </w:r>
    </w:p>
    <w:p w:rsidR="00B81DE0" w:rsidRDefault="00B81DE0">
      <w:pPr>
        <w:rPr>
          <w:rFonts w:ascii="Eurostile" w:hAnsi="Eurostile"/>
          <w:sz w:val="44"/>
          <w:szCs w:val="44"/>
        </w:rPr>
      </w:pPr>
      <w:r>
        <w:rPr>
          <w:rFonts w:ascii="Eurostile" w:hAnsi="Eurostile"/>
          <w:sz w:val="44"/>
          <w:szCs w:val="44"/>
        </w:rPr>
        <w:t>-Find a variety of colors and textures to create “hair”</w:t>
      </w:r>
    </w:p>
    <w:p w:rsidR="00B81DE0" w:rsidRDefault="00B81DE0">
      <w:pPr>
        <w:rPr>
          <w:rFonts w:ascii="Eurostile" w:hAnsi="Eurostile"/>
          <w:sz w:val="44"/>
          <w:szCs w:val="44"/>
        </w:rPr>
      </w:pPr>
    </w:p>
    <w:p w:rsidR="00B81DE0" w:rsidRDefault="00B81DE0">
      <w:pPr>
        <w:rPr>
          <w:rFonts w:ascii="Eurostile" w:hAnsi="Eurostile"/>
          <w:sz w:val="44"/>
          <w:szCs w:val="44"/>
        </w:rPr>
      </w:pPr>
    </w:p>
    <w:p w:rsidR="00B81DE0" w:rsidRDefault="00B81DE0">
      <w:pPr>
        <w:rPr>
          <w:rFonts w:ascii="Eurostile" w:hAnsi="Eurostile"/>
          <w:b/>
          <w:sz w:val="44"/>
          <w:szCs w:val="44"/>
        </w:rPr>
      </w:pPr>
      <w:r w:rsidRPr="00B81DE0">
        <w:rPr>
          <w:rFonts w:ascii="Eurostile" w:hAnsi="Eurostile"/>
          <w:b/>
          <w:sz w:val="44"/>
          <w:szCs w:val="44"/>
        </w:rPr>
        <w:t>2. Glue all imagery on page of your sketchbook or drawing paper provided to create an abstract “portrait”.</w:t>
      </w:r>
    </w:p>
    <w:p w:rsidR="00B81DE0" w:rsidRDefault="00B81DE0">
      <w:pPr>
        <w:rPr>
          <w:rFonts w:ascii="Eurostile" w:hAnsi="Eurostile"/>
          <w:b/>
          <w:sz w:val="44"/>
          <w:szCs w:val="44"/>
        </w:rPr>
      </w:pPr>
    </w:p>
    <w:p w:rsidR="00B81DE0" w:rsidRDefault="00B81DE0">
      <w:pPr>
        <w:rPr>
          <w:rFonts w:ascii="Eurostile" w:hAnsi="Eurostile"/>
          <w:b/>
          <w:sz w:val="44"/>
          <w:szCs w:val="44"/>
        </w:rPr>
      </w:pPr>
      <w:r>
        <w:rPr>
          <w:rFonts w:ascii="Eurostile" w:hAnsi="Eurostile"/>
          <w:b/>
          <w:sz w:val="44"/>
          <w:szCs w:val="44"/>
        </w:rPr>
        <w:t>3. Draw a contour line drawing of your “portrait” on the watercolor paper provided. Trace your contour lines with black glue (Must dry overnight before beginning next steps).</w:t>
      </w:r>
    </w:p>
    <w:p w:rsidR="00B81DE0" w:rsidRDefault="00B81DE0">
      <w:pPr>
        <w:rPr>
          <w:rFonts w:ascii="Eurostile" w:hAnsi="Eurostile"/>
          <w:b/>
          <w:sz w:val="44"/>
          <w:szCs w:val="44"/>
        </w:rPr>
      </w:pPr>
    </w:p>
    <w:p w:rsidR="00B81DE0" w:rsidRDefault="00B81DE0">
      <w:pPr>
        <w:rPr>
          <w:rFonts w:ascii="Eurostile" w:hAnsi="Eurostile"/>
          <w:b/>
          <w:sz w:val="44"/>
          <w:szCs w:val="44"/>
        </w:rPr>
      </w:pPr>
      <w:r>
        <w:rPr>
          <w:rFonts w:ascii="Eurostile" w:hAnsi="Eurostile"/>
          <w:b/>
          <w:sz w:val="44"/>
          <w:szCs w:val="44"/>
        </w:rPr>
        <w:t xml:space="preserve">4. Once dry, fill in the spaces created by the ridges of the glue with mixed media. Ideas include watercolor, colored pencil, ink wash, gradations of graphite, pen and ink line work, etc. </w:t>
      </w:r>
    </w:p>
    <w:p w:rsidR="00B81DE0" w:rsidRDefault="00B81DE0">
      <w:pPr>
        <w:rPr>
          <w:rFonts w:ascii="Eurostile" w:hAnsi="Eurostile"/>
          <w:b/>
          <w:sz w:val="44"/>
          <w:szCs w:val="44"/>
        </w:rPr>
      </w:pPr>
    </w:p>
    <w:p w:rsidR="00B81DE0" w:rsidRPr="00B81DE0" w:rsidRDefault="00B81DE0">
      <w:pPr>
        <w:rPr>
          <w:rFonts w:ascii="Eurostile" w:hAnsi="Eurostile"/>
          <w:b/>
          <w:sz w:val="44"/>
          <w:szCs w:val="44"/>
        </w:rPr>
      </w:pPr>
      <w:r>
        <w:rPr>
          <w:rFonts w:ascii="Eurostile" w:hAnsi="Eurostile"/>
          <w:b/>
          <w:sz w:val="44"/>
          <w:szCs w:val="44"/>
        </w:rPr>
        <w:t>DEMONSTRATE EXCELLENT USE OF CRAFTSMANSHIP, GRADATION OF VALUE, USE OF MARKMAKING THROUGHOUT THE WORK!</w:t>
      </w:r>
      <w:bookmarkStart w:id="0" w:name="_GoBack"/>
      <w:bookmarkEnd w:id="0"/>
    </w:p>
    <w:p w:rsidR="00B81DE0" w:rsidRPr="00B81DE0" w:rsidRDefault="00B81DE0">
      <w:pPr>
        <w:rPr>
          <w:rFonts w:ascii="Eurostile" w:hAnsi="Eurostile"/>
          <w:sz w:val="44"/>
          <w:szCs w:val="44"/>
        </w:rPr>
      </w:pPr>
    </w:p>
    <w:sectPr w:rsidR="00B81DE0" w:rsidRPr="00B81DE0" w:rsidSect="00B81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0"/>
    <w:rsid w:val="00074146"/>
    <w:rsid w:val="007A2F51"/>
    <w:rsid w:val="00B8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50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710</Characters>
  <Application>Microsoft Macintosh Word</Application>
  <DocSecurity>0</DocSecurity>
  <Lines>5</Lines>
  <Paragraphs>1</Paragraphs>
  <ScaleCrop>false</ScaleCrop>
  <Company>Denver Public Schools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East High School</cp:lastModifiedBy>
  <cp:revision>1</cp:revision>
  <dcterms:created xsi:type="dcterms:W3CDTF">2015-09-16T14:52:00Z</dcterms:created>
  <dcterms:modified xsi:type="dcterms:W3CDTF">2015-09-16T15:01:00Z</dcterms:modified>
</cp:coreProperties>
</file>